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7" w:rsidRPr="009279D4" w:rsidRDefault="006960D7" w:rsidP="006960D7">
      <w:pPr>
        <w:rPr>
          <w:rFonts w:ascii="Times New Roman" w:hAnsi="Times New Roman"/>
          <w:sz w:val="28"/>
          <w:szCs w:val="28"/>
          <w:lang w:val="kk-KZ"/>
        </w:rPr>
      </w:pP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960D7" w:rsidRPr="009279D4" w:rsidRDefault="006960D7" w:rsidP="006960D7">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960D7" w:rsidRPr="009279D4" w:rsidRDefault="006960D7" w:rsidP="006960D7">
      <w:pPr>
        <w:spacing w:after="0" w:line="240" w:lineRule="auto"/>
        <w:jc w:val="center"/>
        <w:rPr>
          <w:rFonts w:ascii="Times New Roman" w:hAnsi="Times New Roman"/>
          <w:b/>
          <w:sz w:val="28"/>
          <w:szCs w:val="28"/>
          <w:lang w:val="kk-KZ"/>
        </w:rPr>
      </w:pPr>
    </w:p>
    <w:p w:rsidR="006960D7" w:rsidRDefault="006960D7" w:rsidP="006960D7">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960D7" w:rsidRPr="00085E6F" w:rsidRDefault="006960D7" w:rsidP="006960D7">
      <w:pPr>
        <w:spacing w:after="0" w:line="240" w:lineRule="auto"/>
        <w:jc w:val="center"/>
        <w:rPr>
          <w:rFonts w:ascii="Times New Roman" w:hAnsi="Times New Roman"/>
          <w:b/>
          <w:sz w:val="28"/>
          <w:szCs w:val="28"/>
          <w:lang w:val="kk-KZ"/>
        </w:rPr>
      </w:pPr>
    </w:p>
    <w:p w:rsidR="006960D7" w:rsidRPr="009279D4" w:rsidRDefault="006960D7" w:rsidP="006960D7">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960D7" w:rsidRDefault="006960D7" w:rsidP="006960D7">
      <w:pPr>
        <w:jc w:val="both"/>
        <w:rPr>
          <w:rFonts w:ascii="Times New Roman" w:hAnsi="Times New Roman"/>
          <w:b/>
          <w:sz w:val="28"/>
          <w:szCs w:val="28"/>
          <w:lang w:val="kk-KZ"/>
        </w:rPr>
      </w:pPr>
    </w:p>
    <w:p w:rsidR="006960D7" w:rsidRDefault="006960D7" w:rsidP="006960D7">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960D7" w:rsidRPr="00D1638C" w:rsidRDefault="006960D7" w:rsidP="006960D7">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960D7" w:rsidRDefault="006960D7" w:rsidP="006960D7">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960D7" w:rsidRPr="00085E6F" w:rsidRDefault="006960D7" w:rsidP="006960D7">
      <w:pPr>
        <w:spacing w:after="0" w:line="240" w:lineRule="auto"/>
        <w:jc w:val="both"/>
        <w:rPr>
          <w:rFonts w:ascii="Times New Roman" w:hAnsi="Times New Roman"/>
          <w:sz w:val="28"/>
          <w:szCs w:val="28"/>
          <w:lang w:val="kk-KZ"/>
        </w:rPr>
      </w:pPr>
    </w:p>
    <w:p w:rsidR="006960D7" w:rsidRDefault="006960D7" w:rsidP="006960D7">
      <w:pPr>
        <w:jc w:val="both"/>
        <w:rPr>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E714B8" w:rsidRPr="00E714B8" w:rsidRDefault="00E714B8" w:rsidP="00E714B8">
      <w:pPr>
        <w:pStyle w:val="Default"/>
        <w:rPr>
          <w:sz w:val="28"/>
          <w:szCs w:val="28"/>
          <w:lang w:val="kk-KZ"/>
        </w:rPr>
      </w:pPr>
      <w:r w:rsidRPr="00E714B8">
        <w:rPr>
          <w:b/>
          <w:bCs/>
          <w:sz w:val="28"/>
          <w:szCs w:val="28"/>
          <w:lang w:val="kk-KZ"/>
        </w:rPr>
        <w:t xml:space="preserve">ЕМТИХАНДЫ ӨТКІЗУ РЕГЛАМЕНТІ </w:t>
      </w:r>
    </w:p>
    <w:p w:rsidR="00E714B8" w:rsidRPr="00E714B8" w:rsidRDefault="00E714B8" w:rsidP="00E714B8">
      <w:pPr>
        <w:pStyle w:val="Default"/>
        <w:rPr>
          <w:sz w:val="28"/>
          <w:szCs w:val="28"/>
          <w:lang w:val="kk-KZ"/>
        </w:rPr>
      </w:pPr>
      <w:r w:rsidRPr="00E714B8">
        <w:rPr>
          <w:b/>
          <w:bCs/>
          <w:sz w:val="28"/>
          <w:szCs w:val="28"/>
          <w:lang w:val="kk-KZ"/>
        </w:rPr>
        <w:t xml:space="preserve">Ұзақтығы </w:t>
      </w:r>
      <w:r w:rsidRPr="00E714B8">
        <w:rPr>
          <w:sz w:val="28"/>
          <w:szCs w:val="28"/>
          <w:lang w:val="kk-KZ"/>
        </w:rPr>
        <w:t xml:space="preserve">– бірнеше күн немесе апта. Оқытушының таңдауы бойынша. </w:t>
      </w:r>
    </w:p>
    <w:p w:rsidR="00E714B8" w:rsidRPr="00E714B8" w:rsidRDefault="00E714B8" w:rsidP="00E714B8">
      <w:pPr>
        <w:pStyle w:val="Default"/>
        <w:rPr>
          <w:sz w:val="28"/>
          <w:szCs w:val="28"/>
          <w:lang w:val="kk-KZ"/>
        </w:rPr>
      </w:pPr>
      <w:r w:rsidRPr="00E714B8">
        <w:rPr>
          <w:b/>
          <w:bCs/>
          <w:sz w:val="28"/>
          <w:szCs w:val="28"/>
          <w:lang w:val="kk-KZ"/>
        </w:rPr>
        <w:t xml:space="preserve">Емтихан екі кезеңнен тұрады: </w:t>
      </w:r>
    </w:p>
    <w:p w:rsidR="00E714B8" w:rsidRPr="00E714B8" w:rsidRDefault="00E714B8" w:rsidP="00E714B8">
      <w:pPr>
        <w:pStyle w:val="Default"/>
        <w:rPr>
          <w:sz w:val="28"/>
          <w:szCs w:val="28"/>
          <w:lang w:val="kk-KZ"/>
        </w:rPr>
      </w:pPr>
      <w:r w:rsidRPr="00E714B8">
        <w:rPr>
          <w:sz w:val="28"/>
          <w:szCs w:val="28"/>
          <w:lang w:val="kk-KZ"/>
        </w:rPr>
        <w:t xml:space="preserve">− эссе жұмысының және оны іске асыру туралы жазбаша есепті тапсыру – ауызша қорғау басталғанға дейін </w:t>
      </w:r>
      <w:r w:rsidRPr="00E714B8">
        <w:rPr>
          <w:b/>
          <w:bCs/>
          <w:sz w:val="28"/>
          <w:szCs w:val="28"/>
          <w:lang w:val="kk-KZ"/>
        </w:rPr>
        <w:t xml:space="preserve">24 сағат бұрын </w:t>
      </w:r>
      <w:r w:rsidRPr="00E714B8">
        <w:rPr>
          <w:sz w:val="28"/>
          <w:szCs w:val="28"/>
          <w:lang w:val="kk-KZ"/>
        </w:rPr>
        <w:t>өткізу мерзімі</w:t>
      </w:r>
      <w:r w:rsidRPr="00E714B8">
        <w:rPr>
          <w:b/>
          <w:bCs/>
          <w:sz w:val="28"/>
          <w:szCs w:val="28"/>
          <w:lang w:val="kk-KZ"/>
        </w:rPr>
        <w:t xml:space="preserve">; </w:t>
      </w:r>
    </w:p>
    <w:p w:rsidR="00E714B8" w:rsidRPr="00E714B8" w:rsidRDefault="00E714B8" w:rsidP="00E714B8">
      <w:pPr>
        <w:pStyle w:val="Default"/>
        <w:rPr>
          <w:sz w:val="28"/>
          <w:szCs w:val="28"/>
          <w:lang w:val="kk-KZ"/>
        </w:rPr>
      </w:pPr>
      <w:r w:rsidRPr="00E714B8">
        <w:rPr>
          <w:sz w:val="28"/>
          <w:szCs w:val="28"/>
          <w:lang w:val="kk-KZ"/>
        </w:rPr>
        <w:t xml:space="preserve">− </w:t>
      </w:r>
      <w:r w:rsidRPr="00E714B8">
        <w:rPr>
          <w:b/>
          <w:bCs/>
          <w:sz w:val="28"/>
          <w:szCs w:val="28"/>
          <w:lang w:val="kk-KZ"/>
        </w:rPr>
        <w:t xml:space="preserve">емтихан кестесінде көрсетілген уақыт бойынша эссены </w:t>
      </w:r>
      <w:r w:rsidRPr="00E714B8">
        <w:rPr>
          <w:sz w:val="28"/>
          <w:szCs w:val="28"/>
          <w:lang w:val="kk-KZ"/>
        </w:rPr>
        <w:t>ауызша қорғау</w:t>
      </w:r>
      <w:r w:rsidRPr="00E714B8">
        <w:rPr>
          <w:b/>
          <w:bCs/>
          <w:sz w:val="28"/>
          <w:szCs w:val="28"/>
          <w:lang w:val="kk-KZ"/>
        </w:rPr>
        <w:t xml:space="preserve">. </w:t>
      </w:r>
    </w:p>
    <w:p w:rsidR="00E714B8" w:rsidRPr="00E714B8" w:rsidRDefault="00E714B8" w:rsidP="006960D7">
      <w:pPr>
        <w:jc w:val="both"/>
        <w:rPr>
          <w:sz w:val="28"/>
          <w:szCs w:val="28"/>
          <w:lang w:val="kk-KZ"/>
        </w:rPr>
      </w:pPr>
    </w:p>
    <w:p w:rsidR="006960D7" w:rsidRDefault="006960D7" w:rsidP="006960D7">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960D7" w:rsidRPr="003123E5" w:rsidRDefault="006960D7" w:rsidP="006960D7">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960D7" w:rsidRPr="00A73430" w:rsidRDefault="006960D7" w:rsidP="006960D7">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6960D7" w:rsidRPr="00E87276"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960D7" w:rsidRPr="00CD1755"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75</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960D7" w:rsidRPr="00CD1755" w:rsidRDefault="006960D7" w:rsidP="006960D7">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021B0B" w:rsidRDefault="006960D7" w:rsidP="00021B0B">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бойынша:</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 «Жаңа медиа» ұғымының ауқымы мен шекарасы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2. Зерттеушілер цифрлық типологияны қандай принциптермен құрастырады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байланыс құралы?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3. Сандық медиа жаһандық мәдениетте қандай функцияларды орындайды?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ақпараттық қоғам?</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4. «Кибер-оптимистер» өз теорияларын қолдау үшін қандай дәлелдер келтіреді?</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5. Мәдениет теориясын жақтаушылар өз көзқарастарын қалай дәлелдейді?</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жаңа медиамен байланысты жеңілдету?</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6. Интернеттегі қауымдастықтар қалай зерттеледі?</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7. М. еңбектеріндегі әлеуметтік-мәдени динамикадағы интернеттің рөлі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Кастеллс?</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8. WEB 2.0 мәдениетінің негізгі принциптері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9. Мүмкіндіктерді қолдайтын және жоққа шығаратын факторлар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сандық медиа конвергенциясы?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10. Блогтану феномені қалай зерттеледі?</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11. Блог жүргізу дәстүрлі журналистиканың келбетін қалай өзгертуде?</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12. Желіде әңгімелесушілердің кескінін тану қалай жүзеге асады?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олардың көрнекі түрде көрсетілмеу шарттары?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13. Фотография цифрлық түрге өткенде қалай өзгереді?</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14. Жаңа медиада орыс және ағылшын тілдері қалай өзгереді?</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15. Цифрлық тасымалдағыштағы мәтіндердің ерекшеліктері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16. 1990-2000 жылдары Интернеттің орыстілді сегменті қалай дамыды?</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17. Рунеттің мәдени ерекшелігі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18. Қарым-қатынастың мәдени-тілдік ерекшеліктері қандай</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Twitter?</w:t>
      </w:r>
    </w:p>
    <w:p w:rsidR="00C069DD" w:rsidRPr="00BD2823" w:rsidRDefault="00C069DD" w:rsidP="00C069DD">
      <w:pPr>
        <w:rPr>
          <w:rFonts w:ascii="Times New Roman" w:hAnsi="Times New Roman"/>
          <w:sz w:val="28"/>
          <w:szCs w:val="28"/>
          <w:lang w:val="kk-KZ"/>
        </w:rPr>
      </w:pPr>
      <w:r w:rsidRPr="00BD2823">
        <w:rPr>
          <w:rFonts w:ascii="Times New Roman" w:hAnsi="Times New Roman"/>
          <w:sz w:val="28"/>
          <w:szCs w:val="28"/>
          <w:lang w:val="kk-KZ"/>
        </w:rPr>
        <w:t>19. Жаңа медиада музыканы шығару мен тұтыну формалары қалай өзгерді?</w:t>
      </w:r>
    </w:p>
    <w:p w:rsidR="00C069DD" w:rsidRPr="00021B0B" w:rsidRDefault="00C069DD" w:rsidP="00C069DD">
      <w:pPr>
        <w:rPr>
          <w:rFonts w:ascii="Times New Roman" w:hAnsi="Times New Roman"/>
          <w:sz w:val="28"/>
          <w:szCs w:val="28"/>
          <w:lang w:val="kk-KZ"/>
        </w:rPr>
      </w:pPr>
      <w:r w:rsidRPr="00BD2823">
        <w:rPr>
          <w:rFonts w:ascii="Times New Roman" w:hAnsi="Times New Roman"/>
          <w:sz w:val="28"/>
          <w:szCs w:val="28"/>
          <w:lang w:val="kk-KZ"/>
        </w:rPr>
        <w:t>20. Интернетте «вирустық жарнама» қалай жұмыс істейді?</w:t>
      </w:r>
    </w:p>
    <w:p w:rsidR="00C069DD" w:rsidRPr="00021B0B" w:rsidRDefault="00C069DD" w:rsidP="00021B0B">
      <w:pPr>
        <w:rPr>
          <w:rFonts w:ascii="Times New Roman" w:hAnsi="Times New Roman"/>
          <w:b/>
          <w:sz w:val="28"/>
          <w:szCs w:val="28"/>
          <w:lang w:val="kk-KZ"/>
        </w:rPr>
      </w:pPr>
    </w:p>
    <w:p w:rsidR="001F5015" w:rsidRPr="00E95AA1" w:rsidRDefault="001F5015" w:rsidP="001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kk-KZ" w:eastAsia="zh-CN"/>
        </w:rPr>
      </w:pPr>
      <w:r w:rsidRPr="00062127">
        <w:rPr>
          <w:rFonts w:ascii="Times New Roman" w:hAnsi="Times New Roman"/>
          <w:b/>
          <w:color w:val="000000"/>
          <w:sz w:val="28"/>
          <w:szCs w:val="28"/>
          <w:lang w:val="kk-KZ"/>
        </w:rPr>
        <w:t>Жұмысты түпнұсқалығын тексеру.</w:t>
      </w:r>
      <w:r w:rsidRPr="00E95AA1">
        <w:rPr>
          <w:rFonts w:ascii="Times New Roman" w:hAnsi="Times New Roman"/>
          <w:color w:val="000000"/>
          <w:sz w:val="28"/>
          <w:szCs w:val="28"/>
          <w:lang w:val="kk-KZ"/>
        </w:rPr>
        <w:t xml:space="preserve"> Сіздің жауабыңыз плагиатқа тексеріледі. Жұмыстың өзіндік ерекшелігінің ең төменгі рұқсат етілген деңгейі 75% құрайд</w:t>
      </w:r>
      <w:r>
        <w:rPr>
          <w:rFonts w:ascii="Times New Roman" w:hAnsi="Times New Roman"/>
          <w:color w:val="000000"/>
          <w:sz w:val="28"/>
          <w:szCs w:val="28"/>
          <w:lang w:val="kk-KZ"/>
        </w:rPr>
        <w:t>ы. Есепті талдау кезінде оқытушы, егер</w:t>
      </w:r>
      <w:r w:rsidRPr="00E95AA1">
        <w:rPr>
          <w:rFonts w:ascii="Times New Roman" w:hAnsi="Times New Roman"/>
          <w:color w:val="000000"/>
          <w:sz w:val="28"/>
          <w:szCs w:val="28"/>
          <w:lang w:val="kk-KZ"/>
        </w:rPr>
        <w:t xml:space="preserve"> дәйексөздерге сілтемелер</w:t>
      </w:r>
      <w:r>
        <w:rPr>
          <w:rFonts w:ascii="Times New Roman" w:hAnsi="Times New Roman"/>
          <w:color w:val="000000"/>
          <w:sz w:val="28"/>
          <w:szCs w:val="28"/>
          <w:lang w:val="kk-KZ"/>
        </w:rPr>
        <w:t>,</w:t>
      </w:r>
      <w:r w:rsidRPr="00E95AA1">
        <w:rPr>
          <w:rFonts w:ascii="Times New Roman" w:hAnsi="Times New Roman"/>
          <w:color w:val="000000"/>
          <w:sz w:val="28"/>
          <w:szCs w:val="28"/>
          <w:lang w:val="kk-KZ"/>
        </w:rPr>
        <w:t xml:space="preserve"> студенттің </w:t>
      </w:r>
      <w:r>
        <w:rPr>
          <w:rFonts w:ascii="Times New Roman" w:hAnsi="Times New Roman"/>
          <w:color w:val="000000"/>
          <w:sz w:val="28"/>
          <w:szCs w:val="28"/>
          <w:lang w:val="kk-KZ"/>
        </w:rPr>
        <w:t>өзінің жұмысына немесе</w:t>
      </w:r>
      <w:r w:rsidRPr="00E95AA1">
        <w:rPr>
          <w:rFonts w:ascii="Times New Roman" w:hAnsi="Times New Roman"/>
          <w:color w:val="000000"/>
          <w:sz w:val="28"/>
          <w:szCs w:val="28"/>
          <w:lang w:val="kk-KZ"/>
        </w:rPr>
        <w:t xml:space="preserve"> үзінділерге сілтеме болса, ескереді.</w:t>
      </w:r>
      <w:r>
        <w:rPr>
          <w:rFonts w:ascii="Times New Roman" w:hAnsi="Times New Roman"/>
          <w:color w:val="000000"/>
          <w:sz w:val="28"/>
          <w:szCs w:val="28"/>
          <w:lang w:val="kk-KZ"/>
        </w:rPr>
        <w:t xml:space="preserve"> Бұл жағдайда оны түзетіп, пайызын көтере алады.</w:t>
      </w:r>
    </w:p>
    <w:p w:rsidR="001F5015" w:rsidRPr="002226D9" w:rsidRDefault="001F5015" w:rsidP="004208AB">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1F5015" w:rsidRPr="002226D9" w:rsidRDefault="001F5015" w:rsidP="001F5015">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1F5015" w:rsidRPr="002226D9" w:rsidTr="00365EF7">
        <w:trPr>
          <w:trHeight w:val="852"/>
        </w:trPr>
        <w:tc>
          <w:tcPr>
            <w:tcW w:w="1443"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1F5015" w:rsidRPr="00496683" w:rsidRDefault="001F5015" w:rsidP="00365EF7">
            <w:pPr>
              <w:jc w:val="center"/>
              <w:rPr>
                <w:rFonts w:ascii="Times New Roman" w:hAnsi="Times New Roman"/>
                <w:b/>
                <w:lang w:val="kk-KZ"/>
              </w:rPr>
            </w:pPr>
          </w:p>
          <w:p w:rsidR="001F5015" w:rsidRPr="00496683" w:rsidRDefault="001F5015" w:rsidP="00365EF7">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1F5015" w:rsidRPr="00496683" w:rsidRDefault="001F5015" w:rsidP="00365EF7">
            <w:pPr>
              <w:rPr>
                <w:rFonts w:ascii="Times New Roman" w:hAnsi="Times New Roman"/>
                <w:b/>
                <w:lang w:val="kk-KZ"/>
              </w:rPr>
            </w:pPr>
          </w:p>
        </w:tc>
        <w:tc>
          <w:tcPr>
            <w:tcW w:w="2438"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Дәстүрлі жүйеде бағалау</w:t>
            </w:r>
          </w:p>
        </w:tc>
      </w:tr>
      <w:tr w:rsidR="001F5015" w:rsidRPr="002226D9" w:rsidTr="00365EF7">
        <w:trPr>
          <w:cantSplit/>
          <w:trHeight w:val="91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95-100</w:t>
            </w:r>
          </w:p>
        </w:tc>
        <w:tc>
          <w:tcPr>
            <w:tcW w:w="2835" w:type="dxa"/>
            <w:hideMark/>
          </w:tcPr>
          <w:p w:rsidR="001F5015" w:rsidRPr="00F5031E" w:rsidRDefault="001F5015" w:rsidP="00365EF7">
            <w:pPr>
              <w:rPr>
                <w:rFonts w:ascii="Times New Roman" w:hAnsi="Times New Roman"/>
                <w:sz w:val="20"/>
                <w:szCs w:val="20"/>
                <w:lang w:val="kk-KZ"/>
              </w:rPr>
            </w:pPr>
          </w:p>
          <w:p w:rsidR="001F5015" w:rsidRPr="00F5031E" w:rsidRDefault="001F5015" w:rsidP="00365EF7">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Өте жақсы</w:t>
            </w:r>
          </w:p>
        </w:tc>
      </w:tr>
      <w:tr w:rsidR="001F5015" w:rsidRPr="00C069DD" w:rsidTr="00365EF7">
        <w:trPr>
          <w:cantSplit/>
          <w:trHeight w:val="872"/>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90-94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85-89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1F5015" w:rsidRPr="00367D7F" w:rsidRDefault="001F5015" w:rsidP="00365EF7">
            <w:pPr>
              <w:rPr>
                <w:rFonts w:ascii="Times New Roman" w:hAnsi="Times New Roman"/>
                <w:b/>
                <w:lang w:val="kk-KZ"/>
              </w:rPr>
            </w:pPr>
            <w:r w:rsidRPr="00367D7F">
              <w:rPr>
                <w:rFonts w:ascii="Times New Roman" w:hAnsi="Times New Roman"/>
                <w:b/>
                <w:lang w:val="kk-KZ"/>
              </w:rPr>
              <w:t>Жақсы</w:t>
            </w:r>
          </w:p>
          <w:p w:rsidR="001F5015" w:rsidRPr="00367D7F" w:rsidRDefault="001F5015" w:rsidP="00365EF7">
            <w:pPr>
              <w:rPr>
                <w:rFonts w:ascii="Times New Roman" w:hAnsi="Times New Roman"/>
                <w:b/>
                <w:lang w:val="en-US"/>
              </w:rPr>
            </w:pPr>
          </w:p>
        </w:tc>
      </w:tr>
      <w:tr w:rsidR="001F5015" w:rsidRPr="00C069DD"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80-84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C069DD"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75-79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70-74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1F5015" w:rsidRPr="008B51C0" w:rsidRDefault="001F5015" w:rsidP="00365EF7">
            <w:pPr>
              <w:rPr>
                <w:rFonts w:ascii="Times New Roman" w:hAnsi="Times New Roman"/>
                <w:lang w:val="kk-KZ"/>
              </w:rPr>
            </w:pPr>
          </w:p>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w:t>
            </w:r>
          </w:p>
        </w:tc>
      </w:tr>
      <w:tr w:rsidR="001F5015" w:rsidRPr="00C069DD"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65-69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1F5015" w:rsidRPr="007A2F88" w:rsidRDefault="001F5015" w:rsidP="00365EF7">
            <w:pPr>
              <w:rPr>
                <w:rFonts w:ascii="Times New Roman" w:hAnsi="Times New Roman"/>
                <w:lang w:val="en-US"/>
              </w:rPr>
            </w:pPr>
          </w:p>
        </w:tc>
      </w:tr>
      <w:tr w:rsidR="001F5015" w:rsidRPr="00C069DD"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60-64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C069DD"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55-59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C069DD"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50-54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2226D9" w:rsidTr="00365EF7">
        <w:trPr>
          <w:trHeight w:val="651"/>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0-49</w:t>
            </w:r>
          </w:p>
        </w:tc>
        <w:tc>
          <w:tcPr>
            <w:tcW w:w="2835" w:type="dxa"/>
          </w:tcPr>
          <w:p w:rsidR="001F5015" w:rsidRPr="002226D9" w:rsidRDefault="001F5015" w:rsidP="00365EF7">
            <w:pPr>
              <w:rPr>
                <w:rFonts w:ascii="Times New Roman" w:hAnsi="Times New Roman"/>
                <w:lang w:val="en-US"/>
              </w:rPr>
            </w:pPr>
          </w:p>
        </w:tc>
        <w:tc>
          <w:tcPr>
            <w:tcW w:w="2438" w:type="dxa"/>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Қанағаттанарлықсыз</w:t>
            </w:r>
          </w:p>
        </w:tc>
      </w:tr>
    </w:tbl>
    <w:p w:rsidR="001F5015" w:rsidRPr="002226D9" w:rsidRDefault="001F5015" w:rsidP="001F5015">
      <w:pPr>
        <w:ind w:firstLine="567"/>
        <w:rPr>
          <w:rFonts w:ascii="Times New Roman" w:hAnsi="Times New Roman"/>
          <w:b/>
          <w:color w:val="FF0000"/>
          <w:sz w:val="24"/>
          <w:szCs w:val="24"/>
        </w:rPr>
      </w:pPr>
    </w:p>
    <w:p w:rsidR="001F5015" w:rsidRPr="001F5015" w:rsidRDefault="001F5015" w:rsidP="001F5015">
      <w:pPr>
        <w:ind w:firstLine="567"/>
        <w:rPr>
          <w:rFonts w:ascii="Times New Roman" w:hAnsi="Times New Roman"/>
          <w:b/>
          <w:sz w:val="28"/>
          <w:szCs w:val="28"/>
          <w:lang w:val="kk-KZ"/>
        </w:rPr>
      </w:pPr>
      <w:r w:rsidRPr="00C44B7A">
        <w:rPr>
          <w:rFonts w:ascii="Times New Roman" w:hAnsi="Times New Roman"/>
          <w:b/>
          <w:color w:val="000000"/>
          <w:sz w:val="28"/>
          <w:szCs w:val="28"/>
        </w:rPr>
        <w:t>Маңызды.</w:t>
      </w:r>
      <w:r>
        <w:rPr>
          <w:rFonts w:ascii="Times New Roman" w:hAnsi="Times New Roman"/>
          <w:color w:val="000000"/>
          <w:sz w:val="28"/>
          <w:szCs w:val="28"/>
        </w:rPr>
        <w:t xml:space="preserve"> </w:t>
      </w:r>
      <w:r>
        <w:rPr>
          <w:rFonts w:ascii="Times New Roman" w:hAnsi="Times New Roman"/>
          <w:color w:val="000000"/>
          <w:sz w:val="28"/>
          <w:szCs w:val="28"/>
          <w:lang w:val="kk-KZ"/>
        </w:rPr>
        <w:t>Толық емтихан аяқталғаннан</w:t>
      </w:r>
      <w:r>
        <w:rPr>
          <w:rFonts w:ascii="Times New Roman" w:hAnsi="Times New Roman"/>
          <w:color w:val="000000"/>
          <w:sz w:val="28"/>
          <w:szCs w:val="28"/>
        </w:rPr>
        <w:t xml:space="preserve"> </w:t>
      </w:r>
      <w:proofErr w:type="spellStart"/>
      <w:r>
        <w:rPr>
          <w:rFonts w:ascii="Times New Roman" w:hAnsi="Times New Roman"/>
          <w:color w:val="000000"/>
          <w:sz w:val="28"/>
          <w:szCs w:val="28"/>
        </w:rPr>
        <w:t>кейін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біраз</w:t>
      </w:r>
      <w:proofErr w:type="spellEnd"/>
      <w:r>
        <w:rPr>
          <w:rFonts w:ascii="Times New Roman" w:hAnsi="Times New Roman"/>
          <w:color w:val="000000"/>
          <w:sz w:val="28"/>
          <w:szCs w:val="28"/>
        </w:rPr>
        <w:t xml:space="preserve"> уақыт</w:t>
      </w:r>
      <w:r>
        <w:rPr>
          <w:rFonts w:ascii="Times New Roman" w:hAnsi="Times New Roman"/>
          <w:color w:val="000000"/>
          <w:sz w:val="28"/>
          <w:szCs w:val="28"/>
          <w:lang w:val="kk-KZ"/>
        </w:rPr>
        <w:t xml:space="preserve"> өткен соң </w:t>
      </w:r>
      <w:r w:rsidRPr="003428A7">
        <w:rPr>
          <w:rFonts w:ascii="Times New Roman" w:hAnsi="Times New Roman"/>
          <w:color w:val="000000"/>
          <w:sz w:val="28"/>
          <w:szCs w:val="28"/>
        </w:rPr>
        <w:t xml:space="preserve"> прокторингтің </w:t>
      </w:r>
      <w:proofErr w:type="spellStart"/>
      <w:r w:rsidRPr="003428A7">
        <w:rPr>
          <w:rFonts w:ascii="Times New Roman" w:hAnsi="Times New Roman"/>
          <w:color w:val="000000"/>
          <w:sz w:val="28"/>
          <w:szCs w:val="28"/>
        </w:rPr>
        <w:t>бейнежазбасын</w:t>
      </w:r>
      <w:proofErr w:type="spellEnd"/>
      <w:r w:rsidRPr="003428A7">
        <w:rPr>
          <w:rFonts w:ascii="Times New Roman" w:hAnsi="Times New Roman"/>
          <w:color w:val="000000"/>
          <w:sz w:val="28"/>
          <w:szCs w:val="28"/>
        </w:rPr>
        <w:t xml:space="preserve"> қарау және плагиатқа қарсы </w:t>
      </w:r>
      <w:proofErr w:type="spellStart"/>
      <w:r w:rsidRPr="003428A7">
        <w:rPr>
          <w:rFonts w:ascii="Times New Roman" w:hAnsi="Times New Roman"/>
          <w:color w:val="000000"/>
          <w:sz w:val="28"/>
          <w:szCs w:val="28"/>
        </w:rPr>
        <w:t>есепті</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тексеру</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кезінде</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емтихан</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ережелерін</w:t>
      </w:r>
      <w:proofErr w:type="spellEnd"/>
      <w:r w:rsidRPr="003428A7">
        <w:rPr>
          <w:rFonts w:ascii="Times New Roman" w:hAnsi="Times New Roman"/>
          <w:color w:val="000000"/>
          <w:sz w:val="28"/>
          <w:szCs w:val="28"/>
        </w:rPr>
        <w:t xml:space="preserve"> бұзушылықтарды анықтау нәтижесінде Сіздің ұпайыңыз </w:t>
      </w:r>
      <w:proofErr w:type="spellStart"/>
      <w:r w:rsidRPr="003428A7">
        <w:rPr>
          <w:rFonts w:ascii="Times New Roman" w:hAnsi="Times New Roman"/>
          <w:color w:val="000000"/>
          <w:sz w:val="28"/>
          <w:szCs w:val="28"/>
        </w:rPr>
        <w:t>жойылуы</w:t>
      </w:r>
      <w:proofErr w:type="spellEnd"/>
      <w:r w:rsidRPr="003428A7">
        <w:rPr>
          <w:rFonts w:ascii="Times New Roman" w:hAnsi="Times New Roman"/>
          <w:color w:val="000000"/>
          <w:sz w:val="28"/>
          <w:szCs w:val="28"/>
        </w:rPr>
        <w:t xml:space="preserve"> мүмкін</w:t>
      </w:r>
      <w:r>
        <w:rPr>
          <w:rFonts w:ascii="Times New Roman" w:hAnsi="Times New Roman"/>
          <w:color w:val="000000"/>
          <w:sz w:val="28"/>
          <w:szCs w:val="28"/>
          <w:lang w:val="kk-KZ"/>
        </w:rPr>
        <w:t>!</w:t>
      </w:r>
    </w:p>
    <w:p w:rsidR="001F5015" w:rsidRPr="001F5015" w:rsidRDefault="001F5015" w:rsidP="001F5015">
      <w:pPr>
        <w:ind w:firstLine="567"/>
        <w:rPr>
          <w:rFonts w:ascii="Times New Roman" w:hAnsi="Times New Roman"/>
          <w:color w:val="000000"/>
          <w:sz w:val="28"/>
          <w:szCs w:val="28"/>
          <w:lang w:val="kk-KZ"/>
        </w:rPr>
      </w:pPr>
      <w:r w:rsidRPr="00C44B7A">
        <w:rPr>
          <w:rFonts w:ascii="Times New Roman" w:hAnsi="Times New Roman"/>
          <w:b/>
          <w:color w:val="000000"/>
          <w:sz w:val="28"/>
          <w:szCs w:val="28"/>
          <w:lang w:val="kk-KZ"/>
        </w:rPr>
        <w:t>А</w:t>
      </w:r>
      <w:r>
        <w:rPr>
          <w:rFonts w:ascii="Times New Roman" w:hAnsi="Times New Roman"/>
          <w:b/>
          <w:color w:val="000000"/>
          <w:sz w:val="28"/>
          <w:szCs w:val="28"/>
          <w:lang w:val="kk-KZ"/>
        </w:rPr>
        <w:t>кадемиялық адалдық пен тұтастық бойынша</w:t>
      </w:r>
      <w:r w:rsidRPr="00C44B7A">
        <w:rPr>
          <w:rFonts w:ascii="Times New Roman" w:hAnsi="Times New Roman"/>
          <w:color w:val="000000"/>
          <w:sz w:val="28"/>
          <w:szCs w:val="28"/>
          <w:lang w:val="kk-KZ"/>
        </w:rPr>
        <w:t xml:space="preserve"> барлық тапсырмаларды орындаудың дербестігі; плагиатқа, жалғандыққа, шпаргалкаларды, гаджеттерді пайдалануға, білімді бақылаудың барлық кезеңдерінде оқытушыны алдауға және оған құрметсіздікпен қарауға жол бермеу (ҚазҰУ студентінің ар-намыс кодексі) </w:t>
      </w:r>
      <w:r>
        <w:rPr>
          <w:rFonts w:ascii="Times New Roman" w:hAnsi="Times New Roman"/>
          <w:color w:val="000000"/>
          <w:sz w:val="28"/>
          <w:szCs w:val="28"/>
          <w:lang w:val="kk-KZ"/>
        </w:rPr>
        <w:t>қажет</w:t>
      </w:r>
      <w:r w:rsidRPr="00C44B7A">
        <w:rPr>
          <w:rFonts w:ascii="Times New Roman" w:hAnsi="Times New Roman"/>
          <w:color w:val="000000"/>
          <w:sz w:val="28"/>
          <w:szCs w:val="28"/>
          <w:lang w:val="kk-KZ"/>
        </w:rPr>
        <w:t>.</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Негізгі әдебиеттер</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CA1589" w:rsidRPr="00BA242F" w:rsidRDefault="00CA1589" w:rsidP="00CA1589">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CA1589" w:rsidRPr="00BA242F" w:rsidRDefault="00CA1589" w:rsidP="00CA1589">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rStyle w:val="a6"/>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6"/>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6"/>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r w:rsidRPr="00BA242F">
        <w:rPr>
          <w:rStyle w:val="FontStyle11"/>
          <w:b/>
          <w:sz w:val="28"/>
          <w:szCs w:val="28"/>
          <w:lang w:val="kk-KZ"/>
        </w:rPr>
        <w:t>Қосымша әдебиеттер</w:t>
      </w:r>
    </w:p>
    <w:p w:rsidR="00CA1589" w:rsidRPr="00BA242F" w:rsidRDefault="00CA1589" w:rsidP="00CA1589">
      <w:pPr>
        <w:keepNext/>
        <w:tabs>
          <w:tab w:val="center" w:pos="9639"/>
        </w:tabs>
        <w:autoSpaceDE w:val="0"/>
        <w:autoSpaceDN w:val="0"/>
        <w:outlineLvl w:val="1"/>
        <w:rPr>
          <w:sz w:val="28"/>
          <w:szCs w:val="28"/>
          <w:lang w:val="kk-KZ"/>
        </w:rPr>
      </w:pPr>
      <w:r w:rsidRPr="00BA242F">
        <w:rPr>
          <w:sz w:val="28"/>
          <w:szCs w:val="28"/>
          <w:lang w:val="kk-KZ"/>
        </w:rPr>
        <w:t xml:space="preserve">1. </w:t>
      </w:r>
      <w:proofErr w:type="spellStart"/>
      <w:r w:rsidRPr="00BA242F">
        <w:rPr>
          <w:sz w:val="28"/>
          <w:szCs w:val="28"/>
        </w:rPr>
        <w:t>Ассэль</w:t>
      </w:r>
      <w:proofErr w:type="spellEnd"/>
      <w:r w:rsidRPr="00BA242F">
        <w:rPr>
          <w:sz w:val="28"/>
          <w:szCs w:val="28"/>
        </w:rPr>
        <w:t xml:space="preserve"> Г. Маркетинг: принципы и стратегия. - М.: </w:t>
      </w:r>
      <w:proofErr w:type="spellStart"/>
      <w:r w:rsidRPr="00BA242F">
        <w:rPr>
          <w:sz w:val="28"/>
          <w:szCs w:val="28"/>
        </w:rPr>
        <w:t>Инфа</w:t>
      </w:r>
      <w:proofErr w:type="spellEnd"/>
      <w:r w:rsidRPr="00BA242F">
        <w:rPr>
          <w:sz w:val="28"/>
          <w:szCs w:val="28"/>
        </w:rPr>
        <w:t xml:space="preserve"> - М, 2007. –</w:t>
      </w:r>
      <w:r w:rsidRPr="00BA242F">
        <w:rPr>
          <w:sz w:val="28"/>
          <w:szCs w:val="28"/>
          <w:lang w:val="kk-KZ"/>
        </w:rPr>
        <w:t xml:space="preserve">  </w:t>
      </w:r>
      <w:r w:rsidRPr="00BA242F">
        <w:rPr>
          <w:sz w:val="28"/>
          <w:szCs w:val="28"/>
        </w:rPr>
        <w:t>148с</w:t>
      </w:r>
      <w:r w:rsidRPr="00BA242F">
        <w:rPr>
          <w:sz w:val="28"/>
          <w:szCs w:val="28"/>
          <w:lang w:val="kk-KZ"/>
        </w:rPr>
        <w:t>.</w:t>
      </w:r>
    </w:p>
    <w:p w:rsidR="00CA1589" w:rsidRPr="00BA242F" w:rsidRDefault="00CA1589" w:rsidP="00CA1589">
      <w:pPr>
        <w:keepNext/>
        <w:tabs>
          <w:tab w:val="center" w:pos="9639"/>
        </w:tabs>
        <w:autoSpaceDE w:val="0"/>
        <w:autoSpaceDN w:val="0"/>
        <w:outlineLvl w:val="1"/>
        <w:rPr>
          <w:sz w:val="28"/>
          <w:szCs w:val="28"/>
          <w:lang w:val="kk-KZ"/>
        </w:rPr>
      </w:pPr>
      <w:r w:rsidRPr="00BA242F">
        <w:rPr>
          <w:rFonts w:ascii="Kz Times New Roman" w:hAnsi="Kz Times New Roman" w:cs="Kz Times New Roman"/>
          <w:sz w:val="28"/>
          <w:szCs w:val="28"/>
          <w:lang w:val="kk-KZ"/>
        </w:rPr>
        <w:t xml:space="preserve">2.  </w:t>
      </w:r>
      <w:r w:rsidRPr="00BA242F">
        <w:rPr>
          <w:sz w:val="28"/>
          <w:szCs w:val="28"/>
          <w:lang w:val="kk-KZ"/>
        </w:rPr>
        <w:t>Гуревич С. Газета и рынок. -М.: Евразия, 2008.-240с.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3. Гуревич С. Экономика средств массовой информации.-М.:Рип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холдинг, 2007.-244с.</w:t>
      </w:r>
      <w:r w:rsidRPr="00BA242F">
        <w:rPr>
          <w:sz w:val="28"/>
          <w:szCs w:val="28"/>
        </w:rPr>
        <w:t xml:space="preserve"> </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r w:rsidRPr="00BA242F">
        <w:rPr>
          <w:sz w:val="28"/>
          <w:szCs w:val="28"/>
        </w:rPr>
        <w:t xml:space="preserve">Введение в бизнес / </w:t>
      </w:r>
      <w:proofErr w:type="spellStart"/>
      <w:r w:rsidRPr="00BA242F">
        <w:rPr>
          <w:sz w:val="28"/>
          <w:szCs w:val="28"/>
        </w:rPr>
        <w:t>Рефепат</w:t>
      </w:r>
      <w:proofErr w:type="spellEnd"/>
      <w:r w:rsidRPr="00BA242F">
        <w:rPr>
          <w:sz w:val="28"/>
          <w:szCs w:val="28"/>
        </w:rPr>
        <w:t xml:space="preserve"> книги Джеймса А. </w:t>
      </w:r>
      <w:proofErr w:type="spellStart"/>
      <w:r w:rsidRPr="00BA242F">
        <w:rPr>
          <w:sz w:val="28"/>
          <w:szCs w:val="28"/>
        </w:rPr>
        <w:t>Стоупера</w:t>
      </w:r>
      <w:proofErr w:type="spellEnd"/>
      <w:r w:rsidRPr="00BA242F">
        <w:rPr>
          <w:sz w:val="28"/>
          <w:szCs w:val="28"/>
        </w:rPr>
        <w:t xml:space="preserve"> и Эдвина Г.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w:t>
      </w:r>
      <w:proofErr w:type="spellStart"/>
      <w:r w:rsidRPr="00BA242F">
        <w:rPr>
          <w:sz w:val="28"/>
          <w:szCs w:val="28"/>
        </w:rPr>
        <w:t>Долана</w:t>
      </w:r>
      <w:proofErr w:type="spellEnd"/>
      <w:r w:rsidRPr="00BA242F">
        <w:rPr>
          <w:sz w:val="28"/>
          <w:szCs w:val="28"/>
        </w:rPr>
        <w:t xml:space="preserve">. </w:t>
      </w:r>
      <w:proofErr w:type="gramStart"/>
      <w:r w:rsidRPr="00BA242F">
        <w:rPr>
          <w:sz w:val="28"/>
          <w:szCs w:val="28"/>
        </w:rPr>
        <w:t>-И</w:t>
      </w:r>
      <w:proofErr w:type="gramEnd"/>
      <w:r w:rsidRPr="00BA242F">
        <w:rPr>
          <w:sz w:val="28"/>
          <w:szCs w:val="28"/>
        </w:rPr>
        <w:t xml:space="preserve">жевск: «Странник», </w:t>
      </w:r>
      <w:r w:rsidRPr="00BA242F">
        <w:rPr>
          <w:sz w:val="28"/>
          <w:szCs w:val="28"/>
          <w:lang w:val="kk-KZ"/>
        </w:rPr>
        <w:t>2008</w:t>
      </w:r>
      <w:r w:rsidRPr="00BA242F">
        <w:rPr>
          <w:sz w:val="28"/>
          <w:szCs w:val="28"/>
        </w:rPr>
        <w:t>. -272с.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sz w:val="28"/>
          <w:szCs w:val="28"/>
        </w:rPr>
        <w:t xml:space="preserve">Таранов П.С. Золотая книга руководителя. - М.: Гранд, </w:t>
      </w:r>
      <w:r w:rsidRPr="00BA242F">
        <w:rPr>
          <w:sz w:val="28"/>
          <w:szCs w:val="28"/>
          <w:lang w:val="kk-KZ"/>
        </w:rPr>
        <w:t>2007.</w:t>
      </w:r>
      <w:r w:rsidRPr="00BA242F">
        <w:rPr>
          <w:sz w:val="28"/>
          <w:szCs w:val="28"/>
        </w:rPr>
        <w:t xml:space="preserve"> -496с.</w:t>
      </w:r>
    </w:p>
    <w:p w:rsidR="00CA1589" w:rsidRPr="00BA242F" w:rsidRDefault="00CA1589" w:rsidP="00CA1589">
      <w:pPr>
        <w:rPr>
          <w:sz w:val="28"/>
          <w:szCs w:val="28"/>
          <w:lang w:val="kk-KZ"/>
        </w:rPr>
      </w:pPr>
    </w:p>
    <w:p w:rsidR="00CA1589" w:rsidRPr="00BA242F" w:rsidRDefault="00CA1589" w:rsidP="00CA1589">
      <w:pPr>
        <w:rPr>
          <w:sz w:val="28"/>
          <w:szCs w:val="28"/>
          <w:lang w:val="kk-KZ"/>
        </w:rPr>
      </w:pPr>
    </w:p>
    <w:p w:rsidR="00CA1589" w:rsidRPr="00BA242F" w:rsidRDefault="00CA1589" w:rsidP="00CA1589">
      <w:pPr>
        <w:autoSpaceDE w:val="0"/>
        <w:autoSpaceDN w:val="0"/>
        <w:adjustRightInd w:val="0"/>
        <w:rPr>
          <w:sz w:val="28"/>
          <w:szCs w:val="28"/>
          <w:lang w:val="kk-KZ"/>
        </w:rPr>
      </w:pPr>
    </w:p>
    <w:p w:rsidR="00CA1589" w:rsidRPr="00BA242F" w:rsidRDefault="00CA1589" w:rsidP="00CA1589">
      <w:pPr>
        <w:autoSpaceDE w:val="0"/>
        <w:autoSpaceDN w:val="0"/>
        <w:adjustRightInd w:val="0"/>
        <w:ind w:firstLine="283"/>
        <w:rPr>
          <w:sz w:val="28"/>
          <w:szCs w:val="28"/>
          <w:lang w:val="kk-KZ"/>
        </w:rPr>
      </w:pPr>
    </w:p>
    <w:p w:rsidR="00CA1589" w:rsidRPr="00BA242F" w:rsidRDefault="00CA1589" w:rsidP="00CA1589">
      <w:pPr>
        <w:rPr>
          <w:sz w:val="28"/>
          <w:szCs w:val="28"/>
          <w:lang w:val="kk-KZ"/>
        </w:rPr>
      </w:pPr>
    </w:p>
    <w:p w:rsidR="00CA1589" w:rsidRPr="006A5357" w:rsidRDefault="00CA1589" w:rsidP="006960D7">
      <w:pPr>
        <w:rPr>
          <w:rFonts w:ascii="Times New Roman" w:hAnsi="Times New Roman"/>
          <w:b/>
          <w:sz w:val="28"/>
          <w:szCs w:val="28"/>
          <w:lang w:val="kk-KZ"/>
        </w:rPr>
      </w:pPr>
    </w:p>
    <w:p w:rsidR="006960D7" w:rsidRPr="006A5357" w:rsidRDefault="006960D7" w:rsidP="006960D7">
      <w:pPr>
        <w:rPr>
          <w:rFonts w:ascii="Times New Roman" w:hAnsi="Times New Roman"/>
          <w:sz w:val="28"/>
          <w:szCs w:val="28"/>
          <w:lang w:val="kk-KZ"/>
        </w:rPr>
      </w:pPr>
    </w:p>
    <w:sectPr w:rsidR="006960D7" w:rsidRPr="006A5357" w:rsidSect="00F6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Noto Serif Thai"/>
    <w:panose1 w:val="00000000000000000000"/>
    <w:charset w:val="00"/>
    <w:family w:val="roman"/>
    <w:notTrueType/>
    <w:pitch w:val="default"/>
    <w:sig w:usb0="00000003" w:usb1="00000000" w:usb2="00000000" w:usb3="00000000" w:csb0="00000001"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960D7"/>
    <w:rsid w:val="00021B0B"/>
    <w:rsid w:val="00100D74"/>
    <w:rsid w:val="001F5015"/>
    <w:rsid w:val="0021365D"/>
    <w:rsid w:val="004208AB"/>
    <w:rsid w:val="0059144A"/>
    <w:rsid w:val="006654BD"/>
    <w:rsid w:val="006960D7"/>
    <w:rsid w:val="00744807"/>
    <w:rsid w:val="007811AA"/>
    <w:rsid w:val="00A51592"/>
    <w:rsid w:val="00BD2823"/>
    <w:rsid w:val="00C069DD"/>
    <w:rsid w:val="00CA1589"/>
    <w:rsid w:val="00D624D8"/>
    <w:rsid w:val="00D9383B"/>
    <w:rsid w:val="00D9798F"/>
    <w:rsid w:val="00E714B8"/>
    <w:rsid w:val="00F60238"/>
    <w:rsid w:val="00FC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D7"/>
    <w:pPr>
      <w:spacing w:after="160" w:line="256" w:lineRule="auto"/>
    </w:pPr>
    <w:rPr>
      <w:rFonts w:ascii="Calibri" w:eastAsia="Times New Roman" w:hAnsi="Calibri" w:cs="Times New Roman"/>
    </w:rPr>
  </w:style>
  <w:style w:type="paragraph" w:styleId="2">
    <w:name w:val="heading 2"/>
    <w:basedOn w:val="a"/>
    <w:link w:val="20"/>
    <w:uiPriority w:val="9"/>
    <w:qFormat/>
    <w:rsid w:val="004208A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0D7"/>
    <w:rPr>
      <w:rFonts w:cs="Times New Roman"/>
      <w:color w:val="0000FF"/>
      <w:u w:val="single"/>
    </w:rPr>
  </w:style>
  <w:style w:type="paragraph" w:styleId="a4">
    <w:name w:val="List Paragraph"/>
    <w:aliases w:val="без абзаца,маркированный,ПАРАГРАФ,List Paragraph"/>
    <w:basedOn w:val="a"/>
    <w:link w:val="a5"/>
    <w:uiPriority w:val="34"/>
    <w:qFormat/>
    <w:rsid w:val="00CA1589"/>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1589"/>
    <w:rPr>
      <w:rFonts w:ascii="Calibri" w:eastAsia="Times New Roman" w:hAnsi="Calibri" w:cs="Times New Roman"/>
    </w:rPr>
  </w:style>
  <w:style w:type="character" w:customStyle="1" w:styleId="FontStyle11">
    <w:name w:val="Font Style11"/>
    <w:rsid w:val="00CA1589"/>
    <w:rPr>
      <w:rFonts w:ascii="Times New Roman" w:hAnsi="Times New Roman" w:cs="Times New Roman" w:hint="default"/>
      <w:sz w:val="30"/>
      <w:szCs w:val="30"/>
    </w:rPr>
  </w:style>
  <w:style w:type="character" w:styleId="a6">
    <w:name w:val="Emphasis"/>
    <w:basedOn w:val="a0"/>
    <w:uiPriority w:val="20"/>
    <w:qFormat/>
    <w:rsid w:val="00CA1589"/>
    <w:rPr>
      <w:i/>
      <w:iCs/>
    </w:rPr>
  </w:style>
  <w:style w:type="paragraph" w:customStyle="1" w:styleId="Default">
    <w:name w:val="Default"/>
    <w:rsid w:val="00E71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208AB"/>
    <w:rPr>
      <w:rFonts w:ascii="Times New Roman" w:eastAsia="Times New Roman" w:hAnsi="Times New Roman" w:cs="Times New Roman"/>
      <w:b/>
      <w:bCs/>
      <w:sz w:val="36"/>
      <w:szCs w:val="36"/>
      <w:lang w:eastAsia="ru-RU"/>
    </w:rPr>
  </w:style>
  <w:style w:type="paragraph" w:customStyle="1" w:styleId="paragraph">
    <w:name w:val="paragraph"/>
    <w:basedOn w:val="a"/>
    <w:rsid w:val="004208A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4208AB"/>
  </w:style>
  <w:style w:type="character" w:customStyle="1" w:styleId="eop">
    <w:name w:val="eop"/>
    <w:rsid w:val="004208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Негізгі әдебиеттер</vt:lpstr>
      <vt:lpstr>    1. Ворошилов В.В. Журналистика, СПБ., 2002-656 с.</vt:lpstr>
      <vt:lpstr>    2. Ворошилов В.В.- «Экономика журналистики» 2007.- 420 с.</vt:lpstr>
      <vt:lpstr>    </vt:lpstr>
      <vt:lpstr>    Қосымша әдебиеттер</vt:lpstr>
      <vt:lpstr>    1. Ассэль Г. Маркетинг: принципы и стратегия. - М.: Инфа - М, 2007. –  148с.</vt:lpstr>
      <vt:lpstr>    2.  Гуревич С. Газета и рынок. -М.: Евразия, 2008.-240с.</vt:lpstr>
    </vt:vector>
  </TitlesOfParts>
  <Company>Microsoft</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16</cp:revision>
  <dcterms:created xsi:type="dcterms:W3CDTF">2023-10-18T02:50:00Z</dcterms:created>
  <dcterms:modified xsi:type="dcterms:W3CDTF">2023-10-24T17:00:00Z</dcterms:modified>
</cp:coreProperties>
</file>